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0271F" w14:paraId="29C37A78" w14:textId="77777777" w:rsidTr="00D0271F">
        <w:trPr>
          <w:jc w:val="center"/>
        </w:trPr>
        <w:tc>
          <w:tcPr>
            <w:tcW w:w="0" w:type="auto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0271F" w14:paraId="2971A338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0271F" w14:paraId="721FEA72" w14:textId="77777777">
                    <w:tc>
                      <w:tcPr>
                        <w:tcW w:w="8985" w:type="dxa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D0271F" w14:paraId="30D139A9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1B4E95B0" w14:textId="5E71926C" w:rsidR="00D0271F" w:rsidRDefault="00D0271F">
                              <w:pPr>
                                <w:pStyle w:val="Heading1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WEEKLY UPDATE</w:t>
                              </w:r>
                              <w:r>
                                <w:rPr>
                                  <w:rFonts w:eastAsia="Times New Roman"/>
                                </w:rPr>
                                <w:t xml:space="preserve"> 19</w:t>
                              </w:r>
                              <w:r w:rsidRPr="00D0271F">
                                <w:rPr>
                                  <w:rFonts w:eastAsia="Times New Roman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rFonts w:eastAsia="Times New Roman"/>
                                </w:rPr>
                                <w:t xml:space="preserve"> August 2019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eastAsia="Times New Roman"/>
                                </w:rPr>
                                <w:t>: Meat Industry Strategic Plan 2030 </w:t>
                              </w:r>
                            </w:p>
                          </w:tc>
                        </w:tr>
                      </w:tbl>
                      <w:p w14:paraId="659DCF20" w14:textId="77777777" w:rsidR="00D0271F" w:rsidRDefault="00D0271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D71FFDD" w14:textId="77777777" w:rsidR="00D0271F" w:rsidRDefault="00D0271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78F5E55" w14:textId="77777777" w:rsidR="00D0271F" w:rsidRDefault="00D0271F"/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0271F" w14:paraId="44584B86" w14:textId="77777777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30"/>
                  </w:tblGrid>
                  <w:tr w:rsidR="00D0271F" w14:paraId="26281920" w14:textId="77777777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p w14:paraId="2222A531" w14:textId="77777777" w:rsidR="00D0271F" w:rsidRDefault="00D0271F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436F3FB" wp14:editId="2B3ADFE4">
                              <wp:extent cx="5372100" cy="2164080"/>
                              <wp:effectExtent l="0" t="0" r="0" b="762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72100" cy="2164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6B58AFAC" w14:textId="77777777" w:rsidR="00D0271F" w:rsidRDefault="00D0271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A563F35" w14:textId="77777777" w:rsidR="00D0271F" w:rsidRDefault="00D0271F">
            <w:pPr>
              <w:rPr>
                <w:rFonts w:eastAsia="Times New Roman"/>
              </w:rPr>
            </w:pPr>
          </w:p>
        </w:tc>
      </w:tr>
      <w:tr w:rsidR="00D0271F" w14:paraId="4D5A0B1C" w14:textId="77777777" w:rsidTr="00D0271F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0271F" w14:paraId="68480B4B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0271F" w14:paraId="2B0CC648" w14:textId="77777777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D0271F" w14:paraId="5B39B83A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4B3E197F" w14:textId="77777777" w:rsidR="00D0271F" w:rsidRDefault="00D0271F">
                              <w:pPr>
                                <w:spacing w:line="360" w:lineRule="auto"/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Hi everyone,</w:t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Style w:val="Strong"/>
                                  <w:rFonts w:ascii="Helvetica" w:hAnsi="Helvetica"/>
                                  <w:color w:val="202020"/>
                                  <w:sz w:val="24"/>
                                  <w:szCs w:val="24"/>
                                  <w:u w:val="single"/>
                                </w:rPr>
                                <w:t>Project status</w:t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 xml:space="preserve">The project team are busy incorporating feedback from an extremely constructive two days working through MISP2030 with RMAC partner CEOs and Chairs. See Full report </w:t>
                              </w:r>
                              <w:hyperlink r:id="rId6" w:tgtFrame="_blank" w:history="1">
                                <w:r>
                                  <w:rPr>
                                    <w:rStyle w:val="Hyperlink"/>
                                    <w:color w:val="007C89"/>
                                    <w:sz w:val="24"/>
                                    <w:szCs w:val="24"/>
                                  </w:rPr>
                                  <w:t>here</w:t>
                                </w:r>
                              </w:hyperlink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.</w:t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 </w:t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 xml:space="preserve">Please contact Tamara Badenoch if you have any questions on the engagement and establishment aspects of MISP 2030 at </w:t>
                              </w:r>
                              <w:hyperlink r:id="rId7" w:history="1">
                                <w:r>
                                  <w:rPr>
                                    <w:rStyle w:val="Hyperlink"/>
                                    <w:color w:val="007C89"/>
                                    <w:sz w:val="24"/>
                                    <w:szCs w:val="24"/>
                                  </w:rPr>
                                  <w:t>tamara@rmac.com.au</w:t>
                                </w:r>
                              </w:hyperlink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.</w:t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  </w:t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Style w:val="Strong"/>
                                  <w:rFonts w:ascii="Helvetica" w:hAnsi="Helvetica"/>
                                  <w:color w:val="202020"/>
                                  <w:sz w:val="24"/>
                                  <w:szCs w:val="24"/>
                                  <w:u w:val="single"/>
                                </w:rPr>
                                <w:t>Upcoming MISP 2030 priorities</w:t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 xml:space="preserve">   </w:t>
                              </w:r>
                            </w:p>
                            <w:p w14:paraId="2864F70D" w14:textId="77777777" w:rsidR="00D0271F" w:rsidRDefault="00D0271F" w:rsidP="00397FA2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20 August – DA Briefing, Update provided to the Australian Beef Sustainability Framework</w:t>
                              </w:r>
                            </w:p>
                            <w:p w14:paraId="4466865D" w14:textId="77777777" w:rsidR="00D0271F" w:rsidRDefault="00D0271F" w:rsidP="00397FA2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 xml:space="preserve">21 August – High level briefings with ALEC, ALFA and </w:t>
                              </w:r>
                              <w:proofErr w:type="spellStart"/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LiveCorp</w:t>
                              </w:r>
                              <w:proofErr w:type="spellEnd"/>
                            </w:p>
                            <w:p w14:paraId="2C3D730E" w14:textId="77777777" w:rsidR="00D0271F" w:rsidRDefault="00D0271F" w:rsidP="00397FA2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 xml:space="preserve">Further iteration of MISP based on RMAC Board/CEO feedback, including collating feedback from Cattle Council of </w:t>
                              </w:r>
                              <w:proofErr w:type="spellStart"/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Austraila</w:t>
                              </w:r>
                              <w:proofErr w:type="spellEnd"/>
                            </w:p>
                            <w:p w14:paraId="4C73AEAF" w14:textId="77777777" w:rsidR="00D0271F" w:rsidRDefault="00D0271F" w:rsidP="00397FA2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Continued full MISP document drafting</w:t>
                              </w:r>
                            </w:p>
                            <w:p w14:paraId="0D015E2C" w14:textId="77777777" w:rsidR="00D0271F" w:rsidRDefault="00D0271F" w:rsidP="00397FA2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Distribution of next MISP version to CDT, MISP CEOs and MISP Chairs (21 Aug) for feedback by early September</w:t>
                              </w:r>
                            </w:p>
                            <w:p w14:paraId="0886755C" w14:textId="77777777" w:rsidR="00D0271F" w:rsidRDefault="00D0271F" w:rsidP="00397FA2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lastRenderedPageBreak/>
                                <w:t>MISP partners continue to consider a transition, implementation + governance framework using a cross sectoral Taskforce model</w:t>
                              </w:r>
                            </w:p>
                            <w:p w14:paraId="295106D1" w14:textId="77777777" w:rsidR="00D0271F" w:rsidRDefault="00D0271F">
                              <w:pPr>
                                <w:spacing w:line="360" w:lineRule="auto"/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" w:hAnsi="Helvetica"/>
                                  <w:color w:val="202020"/>
                                  <w:sz w:val="24"/>
                                  <w:szCs w:val="24"/>
                                  <w:u w:val="single"/>
                                </w:rPr>
                                <w:t>Last week (w/c 12th Aug)</w:t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247F42D7" w14:textId="77777777" w:rsidR="00D0271F" w:rsidRDefault="00D0271F" w:rsidP="00397FA2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Successful combined RMAC Board/CEO MISP “page turn” meeting (13 - 14 Aug)</w:t>
                              </w:r>
                            </w:p>
                            <w:p w14:paraId="4133ED73" w14:textId="77777777" w:rsidR="00D0271F" w:rsidRDefault="00D0271F" w:rsidP="00397FA2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Briefing and feedback received from Cattle Council</w:t>
                              </w:r>
                            </w:p>
                            <w:p w14:paraId="0029293A" w14:textId="77777777" w:rsidR="00D0271F" w:rsidRDefault="00D0271F" w:rsidP="00397FA2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Further iteration of MISP based on RMAC Board/CEO feedback </w:t>
                              </w:r>
                            </w:p>
                            <w:p w14:paraId="461F3E62" w14:textId="77777777" w:rsidR="00D0271F" w:rsidRDefault="00D0271F" w:rsidP="00397FA2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Continued full MISP document drafting</w:t>
                              </w:r>
                            </w:p>
                            <w:p w14:paraId="37A904CE" w14:textId="77777777" w:rsidR="00D0271F" w:rsidRDefault="00D0271F">
                              <w:pPr>
                                <w:spacing w:line="360" w:lineRule="auto"/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" w:hAnsi="Helvetica"/>
                                  <w:color w:val="202020"/>
                                  <w:sz w:val="24"/>
                                  <w:szCs w:val="24"/>
                                  <w:u w:val="single"/>
                                </w:rPr>
                                <w:t xml:space="preserve">Drafting and Review Schedule </w:t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 </w:t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 xml:space="preserve">Please be advised in this phase of the key drafting and review dates: </w:t>
                              </w:r>
                            </w:p>
                            <w:p w14:paraId="6A2A1479" w14:textId="77777777" w:rsidR="00D0271F" w:rsidRDefault="00D0271F" w:rsidP="00397FA2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 xml:space="preserve">13 – 14 August – Board + CEO page turn of Draft 1 </w:t>
                              </w:r>
                              <w:r>
                                <w:rPr>
                                  <w:rStyle w:val="Strong"/>
                                  <w:rFonts w:ascii="Helvetica" w:eastAsia="Times New Roman" w:hAnsi="Helvetica"/>
                                  <w:color w:val="202020"/>
                                  <w:sz w:val="24"/>
                                  <w:szCs w:val="24"/>
                                </w:rPr>
                                <w:t>[COMPLETE]</w:t>
                              </w:r>
                            </w:p>
                            <w:p w14:paraId="6B60444A" w14:textId="77777777" w:rsidR="00D0271F" w:rsidRDefault="00D0271F" w:rsidP="00397FA2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21 August – 30 August – Next release – RMAC CEOs and Directors will be sharing with their boards and we have various stakeholder engagements locked in over this period (</w:t>
                              </w:r>
                              <w:proofErr w:type="spellStart"/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nb</w:t>
                              </w:r>
                              <w:proofErr w:type="spellEnd"/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: revised from 19 August)</w:t>
                              </w:r>
                            </w:p>
                            <w:p w14:paraId="6728BF05" w14:textId="77777777" w:rsidR="00D0271F" w:rsidRDefault="00D0271F" w:rsidP="00397FA2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23 August – FYI ONLY: RMAC Internal Planning Day</w:t>
                              </w:r>
                            </w:p>
                            <w:p w14:paraId="213511A3" w14:textId="77777777" w:rsidR="00D0271F" w:rsidRDefault="00D0271F" w:rsidP="00397FA2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27 August – Distribution of materials for September CDT</w:t>
                              </w:r>
                            </w:p>
                            <w:p w14:paraId="0BF2667F" w14:textId="77777777" w:rsidR="00D0271F" w:rsidRDefault="00D0271F" w:rsidP="00397FA2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29 August – FYI ONLY: Joint Partner Communications Planning Day for launch and transition</w:t>
                              </w:r>
                            </w:p>
                            <w:p w14:paraId="6D52C62A" w14:textId="77777777" w:rsidR="00D0271F" w:rsidRDefault="00D0271F" w:rsidP="00397FA2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5 September – September CDT</w:t>
                              </w:r>
                            </w:p>
                            <w:p w14:paraId="1B8923A9" w14:textId="77777777" w:rsidR="00D0271F" w:rsidRDefault="00D0271F" w:rsidP="00397FA2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9 September – Final Draft released</w:t>
                              </w:r>
                            </w:p>
                            <w:p w14:paraId="7729BB2B" w14:textId="77777777" w:rsidR="00D0271F" w:rsidRDefault="00D0271F" w:rsidP="00397FA2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13 September – RMAC CEO and Board Strategy Final Review meeting</w:t>
                              </w:r>
                            </w:p>
                            <w:p w14:paraId="16FE6A58" w14:textId="77777777" w:rsidR="00D0271F" w:rsidRDefault="00D0271F" w:rsidP="00397FA2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30 September – Proposed finalisation of Final Draft</w:t>
                              </w:r>
                            </w:p>
                            <w:p w14:paraId="3942600D" w14:textId="77777777" w:rsidR="00D0271F" w:rsidRDefault="00D0271F" w:rsidP="00397FA2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16 October – Launch!!!   </w:t>
                              </w:r>
                            </w:p>
                            <w:p w14:paraId="426BA166" w14:textId="77777777" w:rsidR="00D0271F" w:rsidRDefault="00D0271F">
                              <w:pPr>
                                <w:spacing w:line="360" w:lineRule="auto"/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" w:hAnsi="Helvetica"/>
                                  <w:color w:val="202020"/>
                                  <w:sz w:val="24"/>
                                  <w:szCs w:val="24"/>
                                  <w:u w:val="single"/>
                                </w:rPr>
                                <w:t>What we need from you</w:t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 xml:space="preserve">We are now less than two months out from launch so an all </w:t>
                              </w:r>
                              <w:proofErr w:type="gramStart"/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hands on</w:t>
                              </w:r>
                              <w:proofErr w:type="gramEnd"/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 xml:space="preserve"> deck is appreciated in providing prompt and meaningful feedback to both the strategy; and the proposed implementation approach. </w:t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Style w:val="Strong"/>
                                  <w:rFonts w:ascii="Helvetica" w:hAnsi="Helvetica"/>
                                  <w:color w:val="202020"/>
                                  <w:sz w:val="24"/>
                                  <w:szCs w:val="24"/>
                                  <w:u w:val="single"/>
                                </w:rPr>
                                <w:lastRenderedPageBreak/>
                                <w:t>A big thanks!</w:t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Thank you to everyone who has participated to date for their time and expertise and look forward to hearing from you all in this critical project phase.</w:t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 </w:t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Have a great week,</w:t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Fonts w:ascii="Helvetica" w:hAnsi="Helvetica" w:cs="Helvetica"/>
                                  <w:noProof/>
                                  <w:color w:val="20202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0CAC0366" wp14:editId="3E0B242A">
                                    <wp:extent cx="2773680" cy="1988820"/>
                                    <wp:effectExtent l="0" t="0" r="762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73680" cy="19888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61B9541" w14:textId="77777777" w:rsidR="00D0271F" w:rsidRDefault="00D0271F">
                              <w:pPr>
                                <w:spacing w:before="150" w:after="150" w:line="360" w:lineRule="auto"/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noProof/>
                                  <w:color w:val="20202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4C773D5E" wp14:editId="157A1E63">
                                    <wp:extent cx="4762500" cy="4579620"/>
                                    <wp:effectExtent l="0" t="0" r="0" b="0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762500" cy="45796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505D6C33" w14:textId="77777777" w:rsidR="00D0271F" w:rsidRDefault="00D0271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41F8542" w14:textId="77777777" w:rsidR="00D0271F" w:rsidRDefault="00D0271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EE61FAD" w14:textId="77777777" w:rsidR="00D0271F" w:rsidRDefault="00D027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2691428" w14:textId="77777777" w:rsidR="003A7FDF" w:rsidRDefault="003A7FDF"/>
    <w:sectPr w:rsidR="003A7F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D3521"/>
    <w:multiLevelType w:val="multilevel"/>
    <w:tmpl w:val="0024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5D3B05"/>
    <w:multiLevelType w:val="multilevel"/>
    <w:tmpl w:val="E034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4574E2"/>
    <w:multiLevelType w:val="multilevel"/>
    <w:tmpl w:val="8E80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1F"/>
    <w:rsid w:val="003A7FDF"/>
    <w:rsid w:val="00D0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855A4"/>
  <w15:chartTrackingRefBased/>
  <w15:docId w15:val="{3A29A728-580C-41E7-94C6-C935AD06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71F"/>
    <w:pPr>
      <w:spacing w:after="0" w:line="240" w:lineRule="auto"/>
    </w:pPr>
    <w:rPr>
      <w:rFonts w:ascii="Calibri" w:hAnsi="Calibri" w:cs="Calibri"/>
      <w:lang w:eastAsia="en-AU"/>
    </w:rPr>
  </w:style>
  <w:style w:type="paragraph" w:styleId="Heading1">
    <w:name w:val="heading 1"/>
    <w:basedOn w:val="Normal"/>
    <w:link w:val="Heading1Char"/>
    <w:uiPriority w:val="9"/>
    <w:qFormat/>
    <w:rsid w:val="00D0271F"/>
    <w:pPr>
      <w:spacing w:line="300" w:lineRule="auto"/>
      <w:outlineLvl w:val="0"/>
    </w:pPr>
    <w:rPr>
      <w:rFonts w:ascii="Helvetica" w:hAnsi="Helvetica"/>
      <w:b/>
      <w:bCs/>
      <w:color w:val="202020"/>
      <w:kern w:val="36"/>
      <w:sz w:val="39"/>
      <w:szCs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71F"/>
    <w:rPr>
      <w:rFonts w:ascii="Helvetica" w:hAnsi="Helvetica" w:cs="Calibri"/>
      <w:b/>
      <w:bCs/>
      <w:color w:val="202020"/>
      <w:kern w:val="36"/>
      <w:sz w:val="39"/>
      <w:szCs w:val="39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D0271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027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0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tamara@rmac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mac.us17.list-manage.com/track/click?u=23f496884edecf7b6f1c75452&amp;id=c7fcc7b5fc&amp;e=5bfb5f5a0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Donaghy</dc:creator>
  <cp:keywords/>
  <dc:description/>
  <cp:lastModifiedBy>Kylie Donaghy</cp:lastModifiedBy>
  <cp:revision>1</cp:revision>
  <dcterms:created xsi:type="dcterms:W3CDTF">2019-08-28T02:00:00Z</dcterms:created>
  <dcterms:modified xsi:type="dcterms:W3CDTF">2019-08-28T02:01:00Z</dcterms:modified>
</cp:coreProperties>
</file>